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67" w:rsidRDefault="00AF29A7" w:rsidP="005A2329">
      <w:pPr>
        <w:pStyle w:val="Sangradetextonormal"/>
        <w:spacing w:line="276" w:lineRule="auto"/>
        <w:ind w:left="0"/>
        <w:jc w:val="center"/>
        <w:rPr>
          <w:b/>
          <w:bCs/>
        </w:rPr>
      </w:pPr>
      <w:r w:rsidRPr="009130E9">
        <w:rPr>
          <w:b/>
          <w:bCs/>
        </w:rPr>
        <w:t xml:space="preserve">ORDEN </w:t>
      </w:r>
      <w:r w:rsidR="0037792C">
        <w:rPr>
          <w:b/>
          <w:bCs/>
        </w:rPr>
        <w:t>DEL DÍA</w:t>
      </w:r>
    </w:p>
    <w:p w:rsidR="00AF29A7" w:rsidRPr="009130E9" w:rsidRDefault="00293505" w:rsidP="005A2329">
      <w:pPr>
        <w:pStyle w:val="Sangradetextonormal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DÉCIMA</w:t>
      </w:r>
      <w:r w:rsidR="002751BE">
        <w:rPr>
          <w:b/>
          <w:bCs/>
        </w:rPr>
        <w:t xml:space="preserve"> </w:t>
      </w:r>
      <w:r w:rsidR="00710130">
        <w:rPr>
          <w:b/>
          <w:bCs/>
        </w:rPr>
        <w:t xml:space="preserve">SÉPTIMA </w:t>
      </w:r>
      <w:r w:rsidR="00AF29A7" w:rsidRPr="009C5A61">
        <w:rPr>
          <w:b/>
          <w:bCs/>
        </w:rPr>
        <w:t xml:space="preserve">SESIÓN </w:t>
      </w:r>
      <w:r w:rsidR="00AF29A7" w:rsidRPr="009130E9">
        <w:rPr>
          <w:b/>
          <w:bCs/>
        </w:rPr>
        <w:t>ORDINARIA</w:t>
      </w:r>
    </w:p>
    <w:p w:rsidR="00F0035C" w:rsidRDefault="00AF29A7" w:rsidP="00C635A3">
      <w:pPr>
        <w:pStyle w:val="Sangradetextonormal"/>
        <w:spacing w:line="276" w:lineRule="auto"/>
        <w:jc w:val="center"/>
        <w:rPr>
          <w:b/>
          <w:bCs/>
        </w:rPr>
      </w:pPr>
      <w:r w:rsidRPr="009130E9">
        <w:rPr>
          <w:b/>
          <w:bCs/>
        </w:rPr>
        <w:t>DEL PLENO DEL TRIBUNAL SUPERIOR DE JUSTICIA</w:t>
      </w:r>
    </w:p>
    <w:p w:rsidR="00C635A3" w:rsidRDefault="00C635A3" w:rsidP="001557CF">
      <w:pPr>
        <w:pStyle w:val="Sangradetextonormal"/>
        <w:spacing w:line="276" w:lineRule="auto"/>
        <w:jc w:val="center"/>
        <w:rPr>
          <w:b/>
          <w:bCs/>
        </w:rPr>
      </w:pPr>
    </w:p>
    <w:p w:rsidR="005A2329" w:rsidRDefault="00710130" w:rsidP="001557CF">
      <w:pPr>
        <w:pStyle w:val="Sangradetextonormal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Mayo - </w:t>
      </w:r>
      <w:r w:rsidR="00790038">
        <w:rPr>
          <w:b/>
          <w:bCs/>
        </w:rPr>
        <w:t>7</w:t>
      </w:r>
      <w:bookmarkStart w:id="0" w:name="_GoBack"/>
      <w:bookmarkEnd w:id="0"/>
      <w:r w:rsidR="00293505">
        <w:rPr>
          <w:b/>
          <w:bCs/>
        </w:rPr>
        <w:t xml:space="preserve"> </w:t>
      </w:r>
      <w:r w:rsidR="002751BE">
        <w:rPr>
          <w:b/>
          <w:bCs/>
        </w:rPr>
        <w:t xml:space="preserve">- </w:t>
      </w:r>
      <w:r w:rsidR="00FC4EA1">
        <w:rPr>
          <w:b/>
          <w:bCs/>
        </w:rPr>
        <w:t>2021</w:t>
      </w:r>
    </w:p>
    <w:p w:rsidR="00B75BD4" w:rsidRPr="009130E9" w:rsidRDefault="00B75BD4" w:rsidP="001557CF">
      <w:pPr>
        <w:pStyle w:val="Sangradetextonormal"/>
        <w:spacing w:line="276" w:lineRule="auto"/>
        <w:jc w:val="center"/>
        <w:rPr>
          <w:b/>
          <w:bCs/>
        </w:rPr>
      </w:pPr>
    </w:p>
    <w:p w:rsidR="00F0035C" w:rsidRDefault="00F0035C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Lista de asistencia.</w:t>
      </w:r>
    </w:p>
    <w:p w:rsidR="00F0035C" w:rsidRPr="00F0035C" w:rsidRDefault="00F0035C" w:rsidP="00C635A3">
      <w:pPr>
        <w:pStyle w:val="Textoindependiente"/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</w:p>
    <w:p w:rsidR="00AF29A7" w:rsidRDefault="00AF29A7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8E0695">
        <w:rPr>
          <w:rFonts w:ascii="Arial" w:hAnsi="Arial" w:cs="Arial"/>
          <w:b w:val="0"/>
          <w:i w:val="0"/>
          <w:iCs w:val="0"/>
          <w:sz w:val="24"/>
        </w:rPr>
        <w:t>Declaratoria de integración del Pleno.</w:t>
      </w:r>
    </w:p>
    <w:p w:rsidR="00BC2A8F" w:rsidRPr="008E0695" w:rsidRDefault="00BC2A8F" w:rsidP="00C635A3">
      <w:pPr>
        <w:pStyle w:val="Textoindependiente"/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</w:p>
    <w:p w:rsidR="00AF29A7" w:rsidRDefault="00AF29A7" w:rsidP="00C635A3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8E0695">
        <w:rPr>
          <w:rFonts w:ascii="Arial" w:hAnsi="Arial" w:cs="Arial"/>
          <w:b w:val="0"/>
          <w:i w:val="0"/>
          <w:iCs w:val="0"/>
          <w:sz w:val="24"/>
        </w:rPr>
        <w:t xml:space="preserve">Aprobación, en su caso, del </w:t>
      </w:r>
      <w:r w:rsidR="0021264B">
        <w:rPr>
          <w:rFonts w:ascii="Arial" w:hAnsi="Arial" w:cs="Arial"/>
          <w:b w:val="0"/>
          <w:i w:val="0"/>
          <w:iCs w:val="0"/>
          <w:sz w:val="24"/>
        </w:rPr>
        <w:t>orden del día.</w:t>
      </w:r>
    </w:p>
    <w:p w:rsidR="00C635A3" w:rsidRPr="00C635A3" w:rsidRDefault="00C635A3" w:rsidP="00C635A3">
      <w:pPr>
        <w:pStyle w:val="Textoindependiente"/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</w:p>
    <w:p w:rsidR="00BC2A8F" w:rsidRDefault="00AF29A7" w:rsidP="00BC2A8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Aprobació</w:t>
      </w:r>
      <w:r w:rsidR="0021264B">
        <w:rPr>
          <w:rFonts w:ascii="Arial" w:hAnsi="Arial" w:cs="Arial"/>
          <w:b w:val="0"/>
          <w:i w:val="0"/>
          <w:iCs w:val="0"/>
          <w:sz w:val="24"/>
        </w:rPr>
        <w:t>n, en su caso, del acta de</w:t>
      </w:r>
      <w:r w:rsidR="00A37459">
        <w:rPr>
          <w:rFonts w:ascii="Arial" w:hAnsi="Arial" w:cs="Arial"/>
          <w:b w:val="0"/>
          <w:i w:val="0"/>
          <w:iCs w:val="0"/>
          <w:sz w:val="24"/>
        </w:rPr>
        <w:t xml:space="preserve"> la</w:t>
      </w:r>
      <w:r w:rsidR="00CA584C">
        <w:rPr>
          <w:rFonts w:ascii="Arial" w:hAnsi="Arial" w:cs="Arial"/>
          <w:b w:val="0"/>
          <w:i w:val="0"/>
          <w:iCs w:val="0"/>
          <w:sz w:val="24"/>
        </w:rPr>
        <w:t xml:space="preserve"> sesión</w:t>
      </w:r>
      <w:r w:rsidR="00A37459">
        <w:rPr>
          <w:rFonts w:ascii="Arial" w:hAnsi="Arial" w:cs="Arial"/>
          <w:b w:val="0"/>
          <w:i w:val="0"/>
          <w:iCs w:val="0"/>
          <w:sz w:val="24"/>
        </w:rPr>
        <w:t xml:space="preserve"> celebrada en fecha </w:t>
      </w:r>
      <w:r w:rsidR="00710130">
        <w:rPr>
          <w:rFonts w:ascii="Arial" w:hAnsi="Arial" w:cs="Arial"/>
          <w:b w:val="0"/>
          <w:i w:val="0"/>
          <w:iCs w:val="0"/>
          <w:sz w:val="24"/>
        </w:rPr>
        <w:t>28</w:t>
      </w:r>
      <w:r w:rsidR="00CA584C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="008A0526">
        <w:rPr>
          <w:rFonts w:ascii="Arial" w:hAnsi="Arial" w:cs="Arial"/>
          <w:b w:val="0"/>
          <w:i w:val="0"/>
          <w:iCs w:val="0"/>
          <w:sz w:val="24"/>
        </w:rPr>
        <w:t xml:space="preserve">de </w:t>
      </w:r>
      <w:r w:rsidR="004413BB">
        <w:rPr>
          <w:rFonts w:ascii="Arial" w:hAnsi="Arial" w:cs="Arial"/>
          <w:b w:val="0"/>
          <w:i w:val="0"/>
          <w:iCs w:val="0"/>
          <w:sz w:val="24"/>
        </w:rPr>
        <w:t>abril</w:t>
      </w:r>
      <w:r w:rsidR="00CA584C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="00CA4004">
        <w:rPr>
          <w:rFonts w:ascii="Arial" w:hAnsi="Arial" w:cs="Arial"/>
          <w:b w:val="0"/>
          <w:i w:val="0"/>
          <w:iCs w:val="0"/>
          <w:sz w:val="24"/>
        </w:rPr>
        <w:t>de 2021</w:t>
      </w:r>
      <w:r w:rsidR="00A37459">
        <w:rPr>
          <w:rFonts w:ascii="Arial" w:hAnsi="Arial" w:cs="Arial"/>
          <w:b w:val="0"/>
          <w:i w:val="0"/>
          <w:iCs w:val="0"/>
          <w:sz w:val="24"/>
        </w:rPr>
        <w:t>.</w:t>
      </w:r>
    </w:p>
    <w:p w:rsidR="00710130" w:rsidRDefault="00710130" w:rsidP="00710130">
      <w:pPr>
        <w:pStyle w:val="Prrafodelista"/>
        <w:rPr>
          <w:b/>
          <w:i/>
          <w:iCs/>
        </w:rPr>
      </w:pPr>
    </w:p>
    <w:p w:rsidR="00710130" w:rsidRDefault="00710130" w:rsidP="00710130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710130">
        <w:rPr>
          <w:rFonts w:ascii="Arial" w:hAnsi="Arial" w:cs="Arial"/>
          <w:b w:val="0"/>
          <w:i w:val="0"/>
          <w:iCs w:val="0"/>
          <w:sz w:val="24"/>
        </w:rPr>
        <w:t xml:space="preserve">Aprobación, en su caso, del acuerdo relativo a la demanda de juicio de nulidad identificada con el número </w:t>
      </w:r>
      <w:r w:rsidRPr="00710130">
        <w:rPr>
          <w:rFonts w:ascii="Arial" w:hAnsi="Arial" w:cs="Arial"/>
          <w:i w:val="0"/>
          <w:iCs w:val="0"/>
          <w:sz w:val="24"/>
        </w:rPr>
        <w:t>JN-3/2021</w:t>
      </w:r>
      <w:r w:rsidRPr="00710130">
        <w:rPr>
          <w:rFonts w:ascii="Arial" w:hAnsi="Arial" w:cs="Arial"/>
          <w:b w:val="0"/>
          <w:i w:val="0"/>
          <w:iCs w:val="0"/>
          <w:sz w:val="24"/>
        </w:rPr>
        <w:t xml:space="preserve">, promovida por </w:t>
      </w:r>
      <w:r w:rsidR="0071126D">
        <w:rPr>
          <w:rFonts w:ascii="Arial" w:hAnsi="Arial" w:cs="Arial"/>
          <w:b w:val="0"/>
          <w:i w:val="0"/>
          <w:iCs w:val="0"/>
          <w:sz w:val="24"/>
        </w:rPr>
        <w:t>la parte actora</w:t>
      </w:r>
      <w:r w:rsidRPr="00710130">
        <w:rPr>
          <w:rFonts w:ascii="Arial" w:hAnsi="Arial" w:cs="Arial"/>
          <w:b w:val="0"/>
          <w:i w:val="0"/>
          <w:iCs w:val="0"/>
          <w:sz w:val="24"/>
        </w:rPr>
        <w:t xml:space="preserve"> frente al auto definitivo de fecha 29 de agosto de 2018, dictado dentro del expediente número </w:t>
      </w:r>
      <w:r w:rsidR="0071126D">
        <w:rPr>
          <w:rFonts w:ascii="Arial" w:hAnsi="Arial" w:cs="Arial"/>
          <w:b w:val="0"/>
          <w:i w:val="0"/>
          <w:iCs w:val="0"/>
          <w:sz w:val="24"/>
        </w:rPr>
        <w:t>xxxxxxxxxx</w:t>
      </w:r>
      <w:r w:rsidRPr="00710130">
        <w:rPr>
          <w:rFonts w:ascii="Arial" w:hAnsi="Arial" w:cs="Arial"/>
          <w:b w:val="0"/>
          <w:i w:val="0"/>
          <w:iCs w:val="0"/>
          <w:sz w:val="24"/>
        </w:rPr>
        <w:t>, del Juzgado Primero de Primera Instancia en materia Familiar del Distrito Judicial de Saltillo</w:t>
      </w:r>
    </w:p>
    <w:p w:rsidR="008C05A4" w:rsidRDefault="008C05A4" w:rsidP="008C05A4">
      <w:pPr>
        <w:pStyle w:val="Prrafodelista"/>
        <w:spacing w:line="360" w:lineRule="auto"/>
        <w:ind w:left="709"/>
        <w:jc w:val="both"/>
      </w:pPr>
    </w:p>
    <w:p w:rsidR="007F3B48" w:rsidRPr="0071126D" w:rsidRDefault="0071126D" w:rsidP="0071126D">
      <w:pPr>
        <w:pStyle w:val="Prrafodelista"/>
        <w:numPr>
          <w:ilvl w:val="0"/>
          <w:numId w:val="1"/>
        </w:numPr>
        <w:spacing w:line="360" w:lineRule="auto"/>
        <w:ind w:left="709"/>
        <w:jc w:val="both"/>
        <w:rPr>
          <w:iCs/>
        </w:rPr>
      </w:pPr>
      <w:r>
        <w:t xml:space="preserve">Aprobación, en su caso, del acuerdo referente a la demanda de juicio de nulidad identificada con el número </w:t>
      </w:r>
      <w:r w:rsidRPr="00CD0434">
        <w:rPr>
          <w:b/>
        </w:rPr>
        <w:t>JN-4/2021</w:t>
      </w:r>
      <w:r>
        <w:t xml:space="preserve">, promovida por la parte actora frente al expediente número </w:t>
      </w:r>
      <w:proofErr w:type="spellStart"/>
      <w:r>
        <w:t>xxxxxxxxxx</w:t>
      </w:r>
      <w:proofErr w:type="spellEnd"/>
      <w:r>
        <w:t>, del Juzgado Primero de Primera Instancia en materia Civil del Distrito Judicial de Saltillo.</w:t>
      </w:r>
    </w:p>
    <w:p w:rsidR="007F3B48" w:rsidRPr="007F3B48" w:rsidRDefault="007F3B48" w:rsidP="007F3B48">
      <w:pPr>
        <w:pStyle w:val="Prrafodelista"/>
        <w:spacing w:line="360" w:lineRule="auto"/>
        <w:ind w:left="709"/>
        <w:jc w:val="both"/>
        <w:rPr>
          <w:iCs/>
        </w:rPr>
      </w:pPr>
    </w:p>
    <w:p w:rsidR="00CD0434" w:rsidRPr="00CD0434" w:rsidRDefault="00120AC1" w:rsidP="00CD0434">
      <w:pPr>
        <w:pStyle w:val="Prrafodelista"/>
        <w:numPr>
          <w:ilvl w:val="0"/>
          <w:numId w:val="1"/>
        </w:numPr>
        <w:spacing w:line="360" w:lineRule="auto"/>
        <w:ind w:left="709"/>
        <w:jc w:val="both"/>
        <w:rPr>
          <w:iCs/>
        </w:rPr>
      </w:pPr>
      <w:r>
        <w:t>Determinación relativa a la Lista de Auxiliares de la Administración de Justicia, conforme al cuadro que se anexa</w:t>
      </w:r>
      <w:r w:rsidR="00CD0434">
        <w:t>.</w:t>
      </w:r>
    </w:p>
    <w:p w:rsidR="00CD0434" w:rsidRPr="00CD0434" w:rsidRDefault="00CD0434" w:rsidP="00CD0434">
      <w:pPr>
        <w:pStyle w:val="Prrafodelista"/>
        <w:spacing w:line="360" w:lineRule="auto"/>
        <w:ind w:left="709"/>
        <w:jc w:val="both"/>
        <w:rPr>
          <w:iCs/>
        </w:rPr>
      </w:pPr>
    </w:p>
    <w:p w:rsidR="00722ADB" w:rsidRPr="00CD0434" w:rsidRDefault="00293505" w:rsidP="00CD0434">
      <w:pPr>
        <w:pStyle w:val="Prrafodelista"/>
        <w:numPr>
          <w:ilvl w:val="0"/>
          <w:numId w:val="1"/>
        </w:numPr>
        <w:spacing w:line="360" w:lineRule="auto"/>
        <w:ind w:left="709"/>
        <w:jc w:val="both"/>
        <w:rPr>
          <w:iCs/>
        </w:rPr>
      </w:pPr>
      <w:r>
        <w:t>Informe de movimientos de personal</w:t>
      </w:r>
      <w:r w:rsidR="00A43AED">
        <w:t>.</w:t>
      </w:r>
    </w:p>
    <w:p w:rsidR="00722ADB" w:rsidRPr="00722ADB" w:rsidRDefault="00722ADB" w:rsidP="00722ADB">
      <w:pPr>
        <w:pStyle w:val="Prrafodelista"/>
        <w:spacing w:line="360" w:lineRule="auto"/>
        <w:ind w:left="709"/>
        <w:jc w:val="both"/>
        <w:rPr>
          <w:iCs/>
        </w:rPr>
      </w:pPr>
    </w:p>
    <w:p w:rsidR="00722ADB" w:rsidRPr="00722ADB" w:rsidRDefault="00293505" w:rsidP="00722ADB">
      <w:pPr>
        <w:pStyle w:val="Prrafodelista"/>
        <w:numPr>
          <w:ilvl w:val="0"/>
          <w:numId w:val="1"/>
        </w:numPr>
        <w:spacing w:line="360" w:lineRule="auto"/>
        <w:ind w:left="709"/>
        <w:jc w:val="both"/>
        <w:rPr>
          <w:iCs/>
        </w:rPr>
      </w:pPr>
      <w:r w:rsidRPr="00722ADB">
        <w:t>Asuntos Generales.</w:t>
      </w:r>
    </w:p>
    <w:p w:rsidR="00722ADB" w:rsidRPr="00722ADB" w:rsidRDefault="00722ADB" w:rsidP="00722ADB">
      <w:pPr>
        <w:pStyle w:val="Prrafodelista"/>
        <w:spacing w:line="360" w:lineRule="auto"/>
        <w:ind w:left="709"/>
        <w:jc w:val="both"/>
        <w:rPr>
          <w:iCs/>
        </w:rPr>
      </w:pPr>
    </w:p>
    <w:p w:rsidR="00B1534C" w:rsidRPr="00722ADB" w:rsidRDefault="00B1534C" w:rsidP="00722ADB">
      <w:pPr>
        <w:pStyle w:val="Prrafodelista"/>
        <w:numPr>
          <w:ilvl w:val="0"/>
          <w:numId w:val="1"/>
        </w:numPr>
        <w:spacing w:line="360" w:lineRule="auto"/>
        <w:ind w:left="709"/>
        <w:jc w:val="both"/>
        <w:rPr>
          <w:iCs/>
        </w:rPr>
      </w:pPr>
      <w:r w:rsidRPr="00722ADB">
        <w:t>Clausura de sesión.</w:t>
      </w:r>
    </w:p>
    <w:p w:rsidR="00297467" w:rsidRPr="00C635A3" w:rsidRDefault="00634500" w:rsidP="00C635A3">
      <w:pPr>
        <w:pStyle w:val="Textoindependiente"/>
        <w:spacing w:line="360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  <w:r w:rsidRPr="00BA606F">
        <w:rPr>
          <w:rFonts w:ascii="Arial" w:hAnsi="Arial" w:cs="Arial"/>
          <w:b w:val="0"/>
          <w:i w:val="0"/>
          <w:iCs w:val="0"/>
          <w:sz w:val="24"/>
        </w:rPr>
        <w:t xml:space="preserve"> </w:t>
      </w:r>
    </w:p>
    <w:sectPr w:rsidR="00297467" w:rsidRPr="00C635A3" w:rsidSect="00906A15">
      <w:footerReference w:type="default" r:id="rId8"/>
      <w:pgSz w:w="12242" w:h="20163" w:code="5"/>
      <w:pgMar w:top="1418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F3" w:rsidRDefault="005B54F3" w:rsidP="00F62471">
      <w:pPr>
        <w:spacing w:after="0" w:line="240" w:lineRule="auto"/>
      </w:pPr>
      <w:r>
        <w:separator/>
      </w:r>
    </w:p>
  </w:endnote>
  <w:endnote w:type="continuationSeparator" w:id="0">
    <w:p w:rsidR="005B54F3" w:rsidRDefault="005B54F3" w:rsidP="00F6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28359"/>
      <w:docPartObj>
        <w:docPartGallery w:val="Page Numbers (Bottom of Page)"/>
        <w:docPartUnique/>
      </w:docPartObj>
    </w:sdtPr>
    <w:sdtEndPr/>
    <w:sdtContent>
      <w:p w:rsidR="00F62471" w:rsidRDefault="006D1906">
        <w:pPr>
          <w:pStyle w:val="Piedepgina"/>
          <w:jc w:val="right"/>
        </w:pPr>
        <w:r>
          <w:fldChar w:fldCharType="begin"/>
        </w:r>
        <w:r w:rsidR="00F62471">
          <w:instrText>PAGE   \* MERGEFORMAT</w:instrText>
        </w:r>
        <w:r>
          <w:fldChar w:fldCharType="separate"/>
        </w:r>
        <w:r w:rsidR="00790038" w:rsidRPr="00790038">
          <w:rPr>
            <w:noProof/>
            <w:lang w:val="es-ES"/>
          </w:rPr>
          <w:t>1</w:t>
        </w:r>
        <w:r>
          <w:fldChar w:fldCharType="end"/>
        </w:r>
      </w:p>
    </w:sdtContent>
  </w:sdt>
  <w:p w:rsidR="00F62471" w:rsidRDefault="00F624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F3" w:rsidRDefault="005B54F3" w:rsidP="00F62471">
      <w:pPr>
        <w:spacing w:after="0" w:line="240" w:lineRule="auto"/>
      </w:pPr>
      <w:r>
        <w:separator/>
      </w:r>
    </w:p>
  </w:footnote>
  <w:footnote w:type="continuationSeparator" w:id="0">
    <w:p w:rsidR="005B54F3" w:rsidRDefault="005B54F3" w:rsidP="00F6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D3"/>
    <w:multiLevelType w:val="hybridMultilevel"/>
    <w:tmpl w:val="477E05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8F7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4A5A"/>
    <w:multiLevelType w:val="hybridMultilevel"/>
    <w:tmpl w:val="461E5890"/>
    <w:lvl w:ilvl="0" w:tplc="26C4A9BE">
      <w:numFmt w:val="bullet"/>
      <w:lvlText w:val="-"/>
      <w:lvlJc w:val="left"/>
      <w:pPr>
        <w:ind w:left="150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0CFE0D41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226"/>
    <w:multiLevelType w:val="hybridMultilevel"/>
    <w:tmpl w:val="4BD82CB2"/>
    <w:lvl w:ilvl="0" w:tplc="26C4A9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380C4F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B667B7"/>
    <w:multiLevelType w:val="hybridMultilevel"/>
    <w:tmpl w:val="55FC2EC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7"/>
    <w:rsid w:val="00010231"/>
    <w:rsid w:val="00017422"/>
    <w:rsid w:val="00036BAF"/>
    <w:rsid w:val="00042344"/>
    <w:rsid w:val="000430CB"/>
    <w:rsid w:val="00050041"/>
    <w:rsid w:val="00057215"/>
    <w:rsid w:val="000858CE"/>
    <w:rsid w:val="000B2690"/>
    <w:rsid w:val="000C6931"/>
    <w:rsid w:val="000D29E6"/>
    <w:rsid w:val="000F6FAB"/>
    <w:rsid w:val="00106373"/>
    <w:rsid w:val="0011735A"/>
    <w:rsid w:val="00120AC1"/>
    <w:rsid w:val="001253DD"/>
    <w:rsid w:val="001348E9"/>
    <w:rsid w:val="001468EF"/>
    <w:rsid w:val="00151226"/>
    <w:rsid w:val="00152458"/>
    <w:rsid w:val="001557CF"/>
    <w:rsid w:val="0017441C"/>
    <w:rsid w:val="001A4B25"/>
    <w:rsid w:val="001A4CA3"/>
    <w:rsid w:val="001B448F"/>
    <w:rsid w:val="001C37B1"/>
    <w:rsid w:val="001D0E51"/>
    <w:rsid w:val="001E4618"/>
    <w:rsid w:val="001F2825"/>
    <w:rsid w:val="00201E6D"/>
    <w:rsid w:val="0021264B"/>
    <w:rsid w:val="00222E77"/>
    <w:rsid w:val="00240678"/>
    <w:rsid w:val="002736E5"/>
    <w:rsid w:val="00273F07"/>
    <w:rsid w:val="002751BE"/>
    <w:rsid w:val="0027745C"/>
    <w:rsid w:val="00293505"/>
    <w:rsid w:val="0029683F"/>
    <w:rsid w:val="00297467"/>
    <w:rsid w:val="002B0D0A"/>
    <w:rsid w:val="002B211E"/>
    <w:rsid w:val="002B675C"/>
    <w:rsid w:val="002B7982"/>
    <w:rsid w:val="002D0814"/>
    <w:rsid w:val="002D5DFF"/>
    <w:rsid w:val="002F117B"/>
    <w:rsid w:val="002F6BF3"/>
    <w:rsid w:val="002F78E5"/>
    <w:rsid w:val="00316B2A"/>
    <w:rsid w:val="00330E86"/>
    <w:rsid w:val="0033494F"/>
    <w:rsid w:val="00357541"/>
    <w:rsid w:val="003576B1"/>
    <w:rsid w:val="0036578C"/>
    <w:rsid w:val="0037792C"/>
    <w:rsid w:val="00384731"/>
    <w:rsid w:val="00387F2F"/>
    <w:rsid w:val="00393C20"/>
    <w:rsid w:val="003A2463"/>
    <w:rsid w:val="003A24C2"/>
    <w:rsid w:val="003A2630"/>
    <w:rsid w:val="003A7E33"/>
    <w:rsid w:val="003C1534"/>
    <w:rsid w:val="003D26F8"/>
    <w:rsid w:val="003E3DD4"/>
    <w:rsid w:val="003E74AE"/>
    <w:rsid w:val="003F0705"/>
    <w:rsid w:val="003F6C85"/>
    <w:rsid w:val="00432093"/>
    <w:rsid w:val="004338AF"/>
    <w:rsid w:val="00433C35"/>
    <w:rsid w:val="004413BB"/>
    <w:rsid w:val="00443509"/>
    <w:rsid w:val="0047382A"/>
    <w:rsid w:val="0048170D"/>
    <w:rsid w:val="004838E9"/>
    <w:rsid w:val="00483BC4"/>
    <w:rsid w:val="004876B8"/>
    <w:rsid w:val="004A0AB0"/>
    <w:rsid w:val="004A41A1"/>
    <w:rsid w:val="004A5203"/>
    <w:rsid w:val="004A6B0A"/>
    <w:rsid w:val="004A6E82"/>
    <w:rsid w:val="004D1FE5"/>
    <w:rsid w:val="004D5F54"/>
    <w:rsid w:val="004E202B"/>
    <w:rsid w:val="004E5B73"/>
    <w:rsid w:val="005032DB"/>
    <w:rsid w:val="00504645"/>
    <w:rsid w:val="00516547"/>
    <w:rsid w:val="00526478"/>
    <w:rsid w:val="00546D1D"/>
    <w:rsid w:val="00551DDB"/>
    <w:rsid w:val="00555C87"/>
    <w:rsid w:val="00562964"/>
    <w:rsid w:val="0056524C"/>
    <w:rsid w:val="00570627"/>
    <w:rsid w:val="00581C69"/>
    <w:rsid w:val="005A077A"/>
    <w:rsid w:val="005A1C54"/>
    <w:rsid w:val="005A2329"/>
    <w:rsid w:val="005B4B87"/>
    <w:rsid w:val="005B54F3"/>
    <w:rsid w:val="005B599B"/>
    <w:rsid w:val="005C7ED4"/>
    <w:rsid w:val="005D2E25"/>
    <w:rsid w:val="005E29C2"/>
    <w:rsid w:val="005E34A5"/>
    <w:rsid w:val="005F035F"/>
    <w:rsid w:val="0060398C"/>
    <w:rsid w:val="00613899"/>
    <w:rsid w:val="00613DE5"/>
    <w:rsid w:val="0062277B"/>
    <w:rsid w:val="00634500"/>
    <w:rsid w:val="00664AA2"/>
    <w:rsid w:val="006706BA"/>
    <w:rsid w:val="00670C0A"/>
    <w:rsid w:val="00677F09"/>
    <w:rsid w:val="00681118"/>
    <w:rsid w:val="006824DE"/>
    <w:rsid w:val="006A0DDB"/>
    <w:rsid w:val="006A3D5E"/>
    <w:rsid w:val="006A67E6"/>
    <w:rsid w:val="006A68E9"/>
    <w:rsid w:val="006B1D5C"/>
    <w:rsid w:val="006B1EA7"/>
    <w:rsid w:val="006B2365"/>
    <w:rsid w:val="006C6856"/>
    <w:rsid w:val="006D1906"/>
    <w:rsid w:val="006D2447"/>
    <w:rsid w:val="006E2A9B"/>
    <w:rsid w:val="00710130"/>
    <w:rsid w:val="0071126D"/>
    <w:rsid w:val="00716289"/>
    <w:rsid w:val="0072152E"/>
    <w:rsid w:val="00721DA1"/>
    <w:rsid w:val="00722ADB"/>
    <w:rsid w:val="00746048"/>
    <w:rsid w:val="00781D60"/>
    <w:rsid w:val="0078659F"/>
    <w:rsid w:val="00790038"/>
    <w:rsid w:val="007917F3"/>
    <w:rsid w:val="00793450"/>
    <w:rsid w:val="00797A0D"/>
    <w:rsid w:val="007A499A"/>
    <w:rsid w:val="007B41A6"/>
    <w:rsid w:val="007D4EB4"/>
    <w:rsid w:val="007D5251"/>
    <w:rsid w:val="007D7D94"/>
    <w:rsid w:val="007E0CE5"/>
    <w:rsid w:val="007E26FC"/>
    <w:rsid w:val="007F3B48"/>
    <w:rsid w:val="00807FB2"/>
    <w:rsid w:val="008218BE"/>
    <w:rsid w:val="00821E52"/>
    <w:rsid w:val="00827BEF"/>
    <w:rsid w:val="008476D4"/>
    <w:rsid w:val="00852BC0"/>
    <w:rsid w:val="00870E24"/>
    <w:rsid w:val="00881ACD"/>
    <w:rsid w:val="00886AE3"/>
    <w:rsid w:val="00895590"/>
    <w:rsid w:val="008A0526"/>
    <w:rsid w:val="008A4B7C"/>
    <w:rsid w:val="008C05A4"/>
    <w:rsid w:val="008C0975"/>
    <w:rsid w:val="008C1534"/>
    <w:rsid w:val="008C3B7D"/>
    <w:rsid w:val="008C7C3A"/>
    <w:rsid w:val="008E5296"/>
    <w:rsid w:val="008F3B4C"/>
    <w:rsid w:val="008F5F57"/>
    <w:rsid w:val="008F6812"/>
    <w:rsid w:val="00906A15"/>
    <w:rsid w:val="0091075A"/>
    <w:rsid w:val="00926014"/>
    <w:rsid w:val="0093118B"/>
    <w:rsid w:val="00932804"/>
    <w:rsid w:val="00944894"/>
    <w:rsid w:val="00977E65"/>
    <w:rsid w:val="0098286F"/>
    <w:rsid w:val="00985EDE"/>
    <w:rsid w:val="00986B23"/>
    <w:rsid w:val="009A12C8"/>
    <w:rsid w:val="009C5A61"/>
    <w:rsid w:val="009F1F59"/>
    <w:rsid w:val="00A10468"/>
    <w:rsid w:val="00A10E2F"/>
    <w:rsid w:val="00A11D17"/>
    <w:rsid w:val="00A23DA0"/>
    <w:rsid w:val="00A35D8A"/>
    <w:rsid w:val="00A37459"/>
    <w:rsid w:val="00A43AED"/>
    <w:rsid w:val="00A55C41"/>
    <w:rsid w:val="00A90BFD"/>
    <w:rsid w:val="00A954EC"/>
    <w:rsid w:val="00AF29A7"/>
    <w:rsid w:val="00AF62AD"/>
    <w:rsid w:val="00B00E8E"/>
    <w:rsid w:val="00B02C0B"/>
    <w:rsid w:val="00B1534C"/>
    <w:rsid w:val="00B158F8"/>
    <w:rsid w:val="00B23F98"/>
    <w:rsid w:val="00B25182"/>
    <w:rsid w:val="00B33DA3"/>
    <w:rsid w:val="00B51142"/>
    <w:rsid w:val="00B579CD"/>
    <w:rsid w:val="00B61F36"/>
    <w:rsid w:val="00B75BD4"/>
    <w:rsid w:val="00B81E8F"/>
    <w:rsid w:val="00B961DF"/>
    <w:rsid w:val="00BA606F"/>
    <w:rsid w:val="00BC2A8F"/>
    <w:rsid w:val="00BC61D7"/>
    <w:rsid w:val="00BC626F"/>
    <w:rsid w:val="00BD00BF"/>
    <w:rsid w:val="00BD0C4D"/>
    <w:rsid w:val="00BE3580"/>
    <w:rsid w:val="00C14805"/>
    <w:rsid w:val="00C20819"/>
    <w:rsid w:val="00C22FA3"/>
    <w:rsid w:val="00C27BD8"/>
    <w:rsid w:val="00C304F8"/>
    <w:rsid w:val="00C41A92"/>
    <w:rsid w:val="00C539C0"/>
    <w:rsid w:val="00C635A3"/>
    <w:rsid w:val="00C63B70"/>
    <w:rsid w:val="00C64005"/>
    <w:rsid w:val="00C80C2C"/>
    <w:rsid w:val="00C84335"/>
    <w:rsid w:val="00C85EA0"/>
    <w:rsid w:val="00CA013A"/>
    <w:rsid w:val="00CA4004"/>
    <w:rsid w:val="00CA584C"/>
    <w:rsid w:val="00CA7452"/>
    <w:rsid w:val="00CB2008"/>
    <w:rsid w:val="00CC733E"/>
    <w:rsid w:val="00CC745A"/>
    <w:rsid w:val="00CD0434"/>
    <w:rsid w:val="00CD08C8"/>
    <w:rsid w:val="00CD4B36"/>
    <w:rsid w:val="00CD56C1"/>
    <w:rsid w:val="00CE27D1"/>
    <w:rsid w:val="00CF07E3"/>
    <w:rsid w:val="00CF08A0"/>
    <w:rsid w:val="00D04CB5"/>
    <w:rsid w:val="00D066BC"/>
    <w:rsid w:val="00D30AF5"/>
    <w:rsid w:val="00D5125E"/>
    <w:rsid w:val="00D75B3E"/>
    <w:rsid w:val="00D8591E"/>
    <w:rsid w:val="00D917E6"/>
    <w:rsid w:val="00D91849"/>
    <w:rsid w:val="00DA014F"/>
    <w:rsid w:val="00DF2536"/>
    <w:rsid w:val="00DF2C60"/>
    <w:rsid w:val="00DF37E5"/>
    <w:rsid w:val="00DF53F3"/>
    <w:rsid w:val="00E153FE"/>
    <w:rsid w:val="00E45985"/>
    <w:rsid w:val="00E5394F"/>
    <w:rsid w:val="00E64605"/>
    <w:rsid w:val="00E75FAB"/>
    <w:rsid w:val="00E76E5A"/>
    <w:rsid w:val="00E7773C"/>
    <w:rsid w:val="00E8250E"/>
    <w:rsid w:val="00E9314E"/>
    <w:rsid w:val="00EA7945"/>
    <w:rsid w:val="00EB2B71"/>
    <w:rsid w:val="00EB424A"/>
    <w:rsid w:val="00EE4365"/>
    <w:rsid w:val="00EE43AA"/>
    <w:rsid w:val="00EF05B4"/>
    <w:rsid w:val="00EF1571"/>
    <w:rsid w:val="00EF2CE4"/>
    <w:rsid w:val="00F0035C"/>
    <w:rsid w:val="00F144F4"/>
    <w:rsid w:val="00F41B54"/>
    <w:rsid w:val="00F544FD"/>
    <w:rsid w:val="00F55FA8"/>
    <w:rsid w:val="00F60F40"/>
    <w:rsid w:val="00F62471"/>
    <w:rsid w:val="00F66B0B"/>
    <w:rsid w:val="00F75477"/>
    <w:rsid w:val="00F7680D"/>
    <w:rsid w:val="00F85A59"/>
    <w:rsid w:val="00F868D7"/>
    <w:rsid w:val="00F87B94"/>
    <w:rsid w:val="00F87C6A"/>
    <w:rsid w:val="00F91D92"/>
    <w:rsid w:val="00F93BFC"/>
    <w:rsid w:val="00FB2E31"/>
    <w:rsid w:val="00FC4EA1"/>
    <w:rsid w:val="00FD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836EC-D417-4D49-9037-7CEF1D4D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29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9A7"/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F29A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F29A7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F29A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5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71"/>
  </w:style>
  <w:style w:type="paragraph" w:styleId="Piedepgina">
    <w:name w:val="footer"/>
    <w:basedOn w:val="Normal"/>
    <w:link w:val="Piedepgina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FB3FC-2300-4E86-8417-6B1A3B10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Ulloa</cp:lastModifiedBy>
  <cp:revision>7</cp:revision>
  <cp:lastPrinted>2021-05-04T21:34:00Z</cp:lastPrinted>
  <dcterms:created xsi:type="dcterms:W3CDTF">2021-04-26T15:07:00Z</dcterms:created>
  <dcterms:modified xsi:type="dcterms:W3CDTF">2021-05-05T23:22:00Z</dcterms:modified>
</cp:coreProperties>
</file>